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50" w:rsidRPr="006A0126" w:rsidRDefault="00091150" w:rsidP="00091150">
      <w:pPr>
        <w:pStyle w:val="a4"/>
        <w:shd w:val="clear" w:color="auto" w:fill="FFFFFF"/>
        <w:spacing w:before="0" w:beforeAutospacing="0" w:after="150" w:afterAutospacing="0"/>
        <w:jc w:val="both"/>
        <w:rPr>
          <w:color w:val="E36C0A" w:themeColor="accent6" w:themeShade="BF"/>
          <w:sz w:val="40"/>
          <w:szCs w:val="40"/>
        </w:rPr>
      </w:pPr>
      <w:r w:rsidRPr="00601557">
        <w:rPr>
          <w:b/>
          <w:i/>
          <w:noProof/>
          <w:color w:val="F79646" w:themeColor="accent6"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365FDBE8" wp14:editId="1684234F">
            <wp:simplePos x="0" y="0"/>
            <wp:positionH relativeFrom="column">
              <wp:posOffset>3602990</wp:posOffset>
            </wp:positionH>
            <wp:positionV relativeFrom="paragraph">
              <wp:posOffset>400050</wp:posOffset>
            </wp:positionV>
            <wp:extent cx="30734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21" y="21405"/>
                <wp:lineTo x="21421" y="0"/>
                <wp:lineTo x="0" y="0"/>
              </wp:wrapPolygon>
            </wp:wrapTight>
            <wp:docPr id="1" name="Рисунок 1" descr="C:\Users\User\Downloads\ДЛЯ создания ЛИСТОВОК по ПФДО\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ДЛЯ создания ЛИСТОВОК по ПФДО\5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83" b="65168"/>
                    <a:stretch/>
                  </pic:blipFill>
                  <pic:spPr bwMode="auto">
                    <a:xfrm>
                      <a:off x="0" y="0"/>
                      <a:ext cx="3073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126">
        <w:rPr>
          <w:b/>
          <w:color w:val="E36C0A" w:themeColor="accent6" w:themeShade="BF"/>
          <w:sz w:val="40"/>
          <w:szCs w:val="40"/>
        </w:rPr>
        <w:t>Сертификат как новый взгляд на систему прежнего образования</w:t>
      </w:r>
      <w:r>
        <w:rPr>
          <w:b/>
          <w:color w:val="E36C0A" w:themeColor="accent6" w:themeShade="BF"/>
          <w:sz w:val="40"/>
          <w:szCs w:val="40"/>
        </w:rPr>
        <w:t>.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 w:rsidRPr="00601557">
        <w:rPr>
          <w:rFonts w:ascii="Times New Roman" w:hAnsi="Times New Roman" w:cs="Times New Roman"/>
          <w:sz w:val="29"/>
          <w:szCs w:val="29"/>
        </w:rPr>
        <w:t>Государство меняет систему финансирования дополнительного образования детей. С введением сертификата на дополнительное образование у каждого родителя и ребенка появляется возможность воспользоваться правом на государственную поддержку в части оплаты кружков и секций.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 w:rsidRPr="00601557">
        <w:rPr>
          <w:rFonts w:ascii="Times New Roman" w:hAnsi="Times New Roman" w:cs="Times New Roman"/>
          <w:sz w:val="29"/>
          <w:szCs w:val="29"/>
        </w:rPr>
        <w:t>Указом президента Российской Федерации от 7 мая 2012 года определена цель – к 2020 году вовлечь 70-75% детей в возрасте от 5 до 18 лет в занятия по дополнительным образовательным программам. Это продиктовано двумя задачами. Первая – образование должно стремиться стать интересным, вовлечь каждого ребенка, в том числе тех, кто ранее по ряду причин не мог или попросту не хотел проходить обучение в кружках и секциях. С другой стороны, это требования современности. Времена меняются, соответственно новый спрос не удовлетворяется старым предложением. Именно востребованные у населения кружки и секции государство будет поддерживать материально. Причем такая схема финансирования уже внедрена во многих регионах.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 w:rsidRPr="00601557">
        <w:rPr>
          <w:rFonts w:ascii="Times New Roman" w:hAnsi="Times New Roman" w:cs="Times New Roman"/>
          <w:sz w:val="29"/>
          <w:szCs w:val="29"/>
        </w:rPr>
        <w:t>Изменения, происходящие в системе дополнительного образования, направлены на развитие и повышение качества обучения. Каждому понятно, что, если ребенку не интересно, он уйдет в другой кружок или секцию, а образовательное учреждение потеряет средства, поступающие по сертификату. Поэтому новая схема финансирования предполагает стимулирование образовательных учреждений, реализующих программы дополнительного образования, способных заинтересовать ребенка.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 w:rsidRPr="00601557">
        <w:rPr>
          <w:rFonts w:ascii="Times New Roman" w:hAnsi="Times New Roman" w:cs="Times New Roman"/>
          <w:sz w:val="29"/>
          <w:szCs w:val="29"/>
        </w:rPr>
        <w:t xml:space="preserve">Перечень организаций, которые предоставляют услуги по дополнительному образованию детей, вступившие в программу персонифицированного финансирования дополнительного образования (ПФДО), размещен  в навигаторе дополнительного образования детей Кузбасса в личном кабинете граждан Кемеровской области на портале </w:t>
      </w:r>
      <w:hyperlink r:id="rId6" w:history="1">
        <w:r w:rsidRPr="00601557">
          <w:rPr>
            <w:rStyle w:val="a3"/>
            <w:rFonts w:ascii="Times New Roman" w:hAnsi="Times New Roman" w:cs="Times New Roman"/>
            <w:sz w:val="29"/>
            <w:szCs w:val="29"/>
          </w:rPr>
          <w:t>https://cabin</w:t>
        </w:r>
        <w:r w:rsidRPr="00601557">
          <w:rPr>
            <w:rStyle w:val="a3"/>
            <w:rFonts w:ascii="Times New Roman" w:hAnsi="Times New Roman" w:cs="Times New Roman"/>
            <w:sz w:val="29"/>
            <w:szCs w:val="29"/>
          </w:rPr>
          <w:t>e</w:t>
        </w:r>
        <w:r w:rsidRPr="00601557">
          <w:rPr>
            <w:rStyle w:val="a3"/>
            <w:rFonts w:ascii="Times New Roman" w:hAnsi="Times New Roman" w:cs="Times New Roman"/>
            <w:sz w:val="29"/>
            <w:szCs w:val="29"/>
          </w:rPr>
          <w:t>t.ruobr.ru</w:t>
        </w:r>
      </w:hyperlink>
      <w:r w:rsidRPr="00601557">
        <w:rPr>
          <w:rFonts w:ascii="Times New Roman" w:hAnsi="Times New Roman" w:cs="Times New Roman"/>
          <w:sz w:val="29"/>
          <w:szCs w:val="29"/>
        </w:rPr>
        <w:t xml:space="preserve">. 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 w:rsidRPr="00601557">
        <w:rPr>
          <w:rFonts w:ascii="Times New Roman" w:hAnsi="Times New Roman" w:cs="Times New Roman"/>
          <w:noProof/>
          <w:sz w:val="29"/>
          <w:szCs w:val="29"/>
          <w:lang w:eastAsia="ru-RU"/>
        </w:rPr>
        <w:drawing>
          <wp:anchor distT="0" distB="0" distL="114300" distR="114300" simplePos="0" relativeHeight="251660288" behindDoc="0" locked="0" layoutInCell="1" allowOverlap="1" wp14:anchorId="664B40E0" wp14:editId="7004AD89">
            <wp:simplePos x="0" y="0"/>
            <wp:positionH relativeFrom="column">
              <wp:posOffset>-28575</wp:posOffset>
            </wp:positionH>
            <wp:positionV relativeFrom="paragraph">
              <wp:posOffset>326390</wp:posOffset>
            </wp:positionV>
            <wp:extent cx="2565400" cy="1962150"/>
            <wp:effectExtent l="0" t="0" r="6350" b="0"/>
            <wp:wrapSquare wrapText="bothSides"/>
            <wp:docPr id="2" name="Рисунок 2" descr="C:\Users\User\Downloads\ДЛЯ создания ЛИСТОВОК по ПФДО\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ДЛЯ создания ЛИСТОВОК по ПФДО\5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7" t="22277" r="34671" b="43498"/>
                    <a:stretch/>
                  </pic:blipFill>
                  <pic:spPr bwMode="auto">
                    <a:xfrm>
                      <a:off x="0" y="0"/>
                      <a:ext cx="25654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557">
        <w:rPr>
          <w:rFonts w:ascii="Times New Roman" w:hAnsi="Times New Roman" w:cs="Times New Roman"/>
          <w:sz w:val="29"/>
          <w:szCs w:val="29"/>
        </w:rPr>
        <w:t xml:space="preserve"> Каждая из организаций, внесенных в этот реестр, прошла необходимое лицензирование. Поэтому родители могут быть уверены, что ребенок будет получать полноценные услуги в проверенных организациях, которые имеют право на образовательную деятельность. 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9"/>
          <w:szCs w:val="29"/>
          <w:u w:val="single"/>
        </w:rPr>
      </w:pPr>
      <w:r w:rsidRPr="00601557">
        <w:rPr>
          <w:rFonts w:ascii="Times New Roman" w:hAnsi="Times New Roman" w:cs="Times New Roman"/>
          <w:sz w:val="29"/>
          <w:szCs w:val="29"/>
        </w:rPr>
        <w:t xml:space="preserve">Также стоит отметить, что с помощью сертификата можно оплатить не только программы учреждений дополнительного образования, но и кружки в школах и занятия в частных образовательных организациях. 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 w:rsidRPr="00601557">
        <w:rPr>
          <w:rFonts w:ascii="Times New Roman" w:hAnsi="Times New Roman" w:cs="Times New Roman"/>
          <w:sz w:val="29"/>
          <w:szCs w:val="29"/>
        </w:rPr>
        <w:lastRenderedPageBreak/>
        <w:t xml:space="preserve">Система электронных сертификатов внедряется также в Детских школах искусств. В основном она будет распространена на реализацию краткосрочных дополнительных общеразвивающих программ художественной направленности. 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 w:rsidRPr="00601557">
        <w:rPr>
          <w:rFonts w:ascii="Times New Roman" w:hAnsi="Times New Roman" w:cs="Times New Roman"/>
          <w:sz w:val="29"/>
          <w:szCs w:val="29"/>
        </w:rPr>
        <w:t xml:space="preserve">Чтобы оформить сертификат, родителю потребуются три основных документа - это паспорт и </w:t>
      </w:r>
      <w:proofErr w:type="spellStart"/>
      <w:r w:rsidRPr="00601557">
        <w:rPr>
          <w:rFonts w:ascii="Times New Roman" w:hAnsi="Times New Roman" w:cs="Times New Roman"/>
          <w:sz w:val="29"/>
          <w:szCs w:val="29"/>
        </w:rPr>
        <w:t>снилс</w:t>
      </w:r>
      <w:proofErr w:type="spellEnd"/>
      <w:r w:rsidRPr="00601557">
        <w:rPr>
          <w:rFonts w:ascii="Times New Roman" w:hAnsi="Times New Roman" w:cs="Times New Roman"/>
          <w:sz w:val="29"/>
          <w:szCs w:val="29"/>
        </w:rPr>
        <w:t xml:space="preserve"> родителя, и свидетельство о рождении и справка подтверждающая место проживание ребенка. Чтобы получить сертификат, следует заполнить электронную заявку в личном кабинете граждан Кемеровской области на портале </w:t>
      </w:r>
      <w:hyperlink r:id="rId8" w:history="1">
        <w:r w:rsidRPr="00601557">
          <w:rPr>
            <w:rStyle w:val="a3"/>
            <w:rFonts w:ascii="Times New Roman" w:hAnsi="Times New Roman" w:cs="Times New Roman"/>
            <w:sz w:val="29"/>
            <w:szCs w:val="29"/>
          </w:rPr>
          <w:t>https://cabinet.ruobr.ru</w:t>
        </w:r>
      </w:hyperlink>
      <w:r w:rsidRPr="00601557">
        <w:rPr>
          <w:rFonts w:ascii="Times New Roman" w:hAnsi="Times New Roman" w:cs="Times New Roman"/>
          <w:sz w:val="29"/>
          <w:szCs w:val="29"/>
        </w:rPr>
        <w:t>.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 w:rsidRPr="00601557">
        <w:rPr>
          <w:rFonts w:ascii="Times New Roman" w:hAnsi="Times New Roman" w:cs="Times New Roman"/>
          <w:sz w:val="29"/>
          <w:szCs w:val="29"/>
        </w:rPr>
        <w:t xml:space="preserve">После подачи заявки родителю придет на электронную почту письмо, в котором будут указаны логин и пароль для входа в личный кабинет. В самом личном кабинете родители увидят весь перечень образовательных организаций, предлагающих кружки и секции, и смогут подать заявку. 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 w:rsidRPr="00601557">
        <w:rPr>
          <w:rFonts w:ascii="Times New Roman" w:hAnsi="Times New Roman" w:cs="Times New Roman"/>
          <w:sz w:val="29"/>
          <w:szCs w:val="29"/>
        </w:rPr>
        <w:t xml:space="preserve">Кроме того, существует и второй вариант подачи заявления на получение сертификата – это личное обращение родителя в образовательное учреждение, уполномоченное вести прием заявлений на выдачу сертификатов. Перечень этих организаций размещен  в личном кабинете граждан Кемеровской области </w:t>
      </w:r>
      <w:hyperlink r:id="rId9" w:history="1">
        <w:r w:rsidRPr="00601557">
          <w:rPr>
            <w:rStyle w:val="a3"/>
            <w:rFonts w:ascii="Times New Roman" w:hAnsi="Times New Roman" w:cs="Times New Roman"/>
            <w:sz w:val="29"/>
            <w:szCs w:val="29"/>
          </w:rPr>
          <w:t>https://cabinet.ruobr.ru</w:t>
        </w:r>
      </w:hyperlink>
      <w:r w:rsidRPr="00601557">
        <w:rPr>
          <w:rFonts w:ascii="Times New Roman" w:hAnsi="Times New Roman" w:cs="Times New Roman"/>
          <w:sz w:val="29"/>
          <w:szCs w:val="29"/>
        </w:rPr>
        <w:t>, либо получить  в муниципальном опорном центре (МОЦ) (</w:t>
      </w:r>
      <w:proofErr w:type="spellStart"/>
      <w:r w:rsidRPr="00601557">
        <w:rPr>
          <w:rFonts w:ascii="Times New Roman" w:hAnsi="Times New Roman" w:cs="Times New Roman"/>
          <w:sz w:val="29"/>
          <w:szCs w:val="29"/>
        </w:rPr>
        <w:t>адрес</w:t>
      </w:r>
      <w:proofErr w:type="gramStart"/>
      <w:r w:rsidRPr="00601557">
        <w:rPr>
          <w:rFonts w:ascii="Times New Roman" w:hAnsi="Times New Roman" w:cs="Times New Roman"/>
          <w:sz w:val="29"/>
          <w:szCs w:val="29"/>
        </w:rPr>
        <w:t>:п</w:t>
      </w:r>
      <w:proofErr w:type="gramEnd"/>
      <w:r w:rsidRPr="00601557">
        <w:rPr>
          <w:rFonts w:ascii="Times New Roman" w:hAnsi="Times New Roman" w:cs="Times New Roman"/>
          <w:sz w:val="29"/>
          <w:szCs w:val="29"/>
        </w:rPr>
        <w:t>р</w:t>
      </w:r>
      <w:proofErr w:type="spellEnd"/>
      <w:r w:rsidRPr="00601557">
        <w:rPr>
          <w:rFonts w:ascii="Times New Roman" w:hAnsi="Times New Roman" w:cs="Times New Roman"/>
          <w:sz w:val="29"/>
          <w:szCs w:val="29"/>
        </w:rPr>
        <w:t>. Ленина, 7А или можно найти по ссылке</w:t>
      </w:r>
      <w:r w:rsidRPr="00601557">
        <w:rPr>
          <w:rFonts w:ascii="Times New Roman" w:hAnsi="Times New Roman" w:cs="Times New Roman"/>
          <w:b/>
          <w:sz w:val="29"/>
          <w:szCs w:val="29"/>
        </w:rPr>
        <w:t xml:space="preserve"> </w:t>
      </w:r>
      <w:hyperlink r:id="rId10" w:history="1">
        <w:r w:rsidRPr="00601557">
          <w:rPr>
            <w:rStyle w:val="a3"/>
            <w:rFonts w:ascii="Times New Roman" w:hAnsi="Times New Roman" w:cs="Times New Roman"/>
            <w:sz w:val="29"/>
            <w:szCs w:val="29"/>
          </w:rPr>
          <w:t>https://vk.com/id557358305</w:t>
        </w:r>
      </w:hyperlink>
      <w:r w:rsidRPr="00601557">
        <w:rPr>
          <w:rFonts w:ascii="Times New Roman" w:hAnsi="Times New Roman" w:cs="Times New Roman"/>
          <w:sz w:val="29"/>
          <w:szCs w:val="29"/>
          <w:u w:val="single"/>
        </w:rPr>
        <w:t>,</w:t>
      </w:r>
      <w:r w:rsidRPr="00601557">
        <w:rPr>
          <w:rFonts w:ascii="Times New Roman" w:hAnsi="Times New Roman" w:cs="Times New Roman"/>
          <w:sz w:val="29"/>
          <w:szCs w:val="29"/>
        </w:rPr>
        <w:t xml:space="preserve"> </w:t>
      </w:r>
      <w:r w:rsidRPr="00601557">
        <w:rPr>
          <w:rFonts w:ascii="Times New Roman" w:hAnsi="Times New Roman" w:cs="Times New Roman"/>
          <w:sz w:val="29"/>
          <w:szCs w:val="29"/>
          <w:u w:val="single"/>
        </w:rPr>
        <w:t xml:space="preserve"> </w:t>
      </w:r>
      <w:r w:rsidRPr="00601557">
        <w:rPr>
          <w:rFonts w:ascii="Times New Roman" w:hAnsi="Times New Roman" w:cs="Times New Roman"/>
          <w:sz w:val="29"/>
          <w:szCs w:val="29"/>
        </w:rPr>
        <w:t xml:space="preserve">либо обратиться в управление образования </w:t>
      </w:r>
      <w:proofErr w:type="spellStart"/>
      <w:r w:rsidRPr="00601557">
        <w:rPr>
          <w:rFonts w:ascii="Times New Roman" w:hAnsi="Times New Roman" w:cs="Times New Roman"/>
          <w:sz w:val="29"/>
          <w:szCs w:val="29"/>
        </w:rPr>
        <w:t>Берёзовского</w:t>
      </w:r>
      <w:proofErr w:type="spellEnd"/>
      <w:r w:rsidRPr="00601557">
        <w:rPr>
          <w:rFonts w:ascii="Times New Roman" w:hAnsi="Times New Roman" w:cs="Times New Roman"/>
          <w:sz w:val="29"/>
          <w:szCs w:val="29"/>
        </w:rPr>
        <w:t xml:space="preserve"> городского округа. 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 w:rsidRPr="00601557">
        <w:rPr>
          <w:rFonts w:ascii="Times New Roman" w:hAnsi="Times New Roman" w:cs="Times New Roman"/>
          <w:sz w:val="29"/>
          <w:szCs w:val="29"/>
        </w:rPr>
        <w:t xml:space="preserve">  Департаментом образования и науки Кемеровской области совместно с региональным модельным центром дополнительного образования детей  Кемеровской области разработан видео ролик, который на доступном языке рассказывает обо всех преимуществах сертификата. Скачать </w:t>
      </w:r>
      <w:proofErr w:type="gramStart"/>
      <w:r w:rsidRPr="00601557">
        <w:rPr>
          <w:rFonts w:ascii="Times New Roman" w:hAnsi="Times New Roman" w:cs="Times New Roman"/>
          <w:sz w:val="29"/>
          <w:szCs w:val="29"/>
        </w:rPr>
        <w:t>видео-ролик</w:t>
      </w:r>
      <w:proofErr w:type="gramEnd"/>
      <w:r w:rsidRPr="00601557">
        <w:rPr>
          <w:rFonts w:ascii="Times New Roman" w:hAnsi="Times New Roman" w:cs="Times New Roman"/>
          <w:sz w:val="29"/>
          <w:szCs w:val="29"/>
        </w:rPr>
        <w:t xml:space="preserve"> можно, пройдя по ссылке: </w:t>
      </w:r>
      <w:hyperlink r:id="rId11" w:tgtFrame="_blank" w:history="1">
        <w:r w:rsidRPr="00601557">
          <w:rPr>
            <w:rStyle w:val="a3"/>
            <w:rFonts w:ascii="Times New Roman" w:hAnsi="Times New Roman" w:cs="Times New Roman"/>
            <w:sz w:val="29"/>
            <w:szCs w:val="29"/>
          </w:rPr>
          <w:t>https://www.youtu</w:t>
        </w:r>
        <w:r w:rsidRPr="00601557">
          <w:rPr>
            <w:rStyle w:val="a3"/>
            <w:rFonts w:ascii="Times New Roman" w:hAnsi="Times New Roman" w:cs="Times New Roman"/>
            <w:sz w:val="29"/>
            <w:szCs w:val="29"/>
          </w:rPr>
          <w:t>b</w:t>
        </w:r>
        <w:r w:rsidRPr="00601557">
          <w:rPr>
            <w:rStyle w:val="a3"/>
            <w:rFonts w:ascii="Times New Roman" w:hAnsi="Times New Roman" w:cs="Times New Roman"/>
            <w:sz w:val="29"/>
            <w:szCs w:val="29"/>
          </w:rPr>
          <w:t>e.com/watch?v=Ez5tdx4rMgM</w:t>
        </w:r>
      </w:hyperlink>
      <w:r w:rsidRPr="00601557">
        <w:rPr>
          <w:rFonts w:ascii="Times New Roman" w:hAnsi="Times New Roman" w:cs="Times New Roman"/>
          <w:sz w:val="29"/>
          <w:szCs w:val="29"/>
        </w:rPr>
        <w:t>.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 w:rsidRPr="00601557">
        <w:rPr>
          <w:rFonts w:ascii="Times New Roman" w:hAnsi="Times New Roman" w:cs="Times New Roman"/>
          <w:noProof/>
          <w:sz w:val="29"/>
          <w:szCs w:val="29"/>
          <w:lang w:eastAsia="ru-RU"/>
        </w:rPr>
        <w:drawing>
          <wp:anchor distT="0" distB="0" distL="114300" distR="114300" simplePos="0" relativeHeight="251661312" behindDoc="0" locked="0" layoutInCell="1" allowOverlap="1" wp14:anchorId="7E824AA4" wp14:editId="677668BE">
            <wp:simplePos x="0" y="0"/>
            <wp:positionH relativeFrom="column">
              <wp:posOffset>4058920</wp:posOffset>
            </wp:positionH>
            <wp:positionV relativeFrom="paragraph">
              <wp:posOffset>1175385</wp:posOffset>
            </wp:positionV>
            <wp:extent cx="2531745" cy="1914525"/>
            <wp:effectExtent l="0" t="0" r="1905" b="9525"/>
            <wp:wrapSquare wrapText="bothSides"/>
            <wp:docPr id="3" name="Рисунок 3" descr="C:\Users\User\Downloads\ДЛЯ создания ЛИСТОВОК по ПФДО\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ДЛЯ создания ЛИСТОВОК по ПФДО\5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5" t="67726" r="35800" b="1121"/>
                    <a:stretch/>
                  </pic:blipFill>
                  <pic:spPr bwMode="auto">
                    <a:xfrm>
                      <a:off x="0" y="0"/>
                      <a:ext cx="253174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557">
        <w:rPr>
          <w:rFonts w:ascii="Times New Roman" w:hAnsi="Times New Roman" w:cs="Times New Roman"/>
          <w:sz w:val="29"/>
          <w:szCs w:val="29"/>
        </w:rPr>
        <w:t xml:space="preserve">Напомним, что сертификат на дополнительное образование предоставляется однократно и действует до достижения ребенком 18 лет. По сути, этот документ можно сравнить с любым другим, который идентифицирует гражданина, таким как СНИЛС (страховой номер индивидуального лицевого счета) или ИНН (идентификационный номер налогоплательщика), так как сертификат – это идентификационный код, присвоенный ребенку. 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9"/>
          <w:szCs w:val="29"/>
        </w:rPr>
      </w:pPr>
      <w:r w:rsidRPr="00601557">
        <w:rPr>
          <w:rFonts w:ascii="Times New Roman" w:hAnsi="Times New Roman" w:cs="Times New Roman"/>
          <w:sz w:val="29"/>
          <w:szCs w:val="29"/>
        </w:rPr>
        <w:t>В каждом муниципалитете утверждается свой номинал сертификата. В большинстве случаев он един для всех детей территории (исключения могут составлять сертификаты на обучение отдельных категорий, к примеру, детей, имеющих ограниченные возможности здоровья). Важно помнить, что, если семья не воспользовалась сертификатом, деньги не обналичиваю</w:t>
      </w:r>
      <w:bookmarkStart w:id="0" w:name="_GoBack"/>
      <w:bookmarkEnd w:id="0"/>
      <w:r w:rsidRPr="00601557">
        <w:rPr>
          <w:rFonts w:ascii="Times New Roman" w:hAnsi="Times New Roman" w:cs="Times New Roman"/>
          <w:sz w:val="29"/>
          <w:szCs w:val="29"/>
        </w:rPr>
        <w:t xml:space="preserve">тся и не возвращаются. Эти средства пойдут на развитие системы дополнительного образования, а именно на детей, которые свои сертификаты используют. </w:t>
      </w:r>
    </w:p>
    <w:p w:rsidR="00091150" w:rsidRPr="00601557" w:rsidRDefault="00091150" w:rsidP="000911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601557">
        <w:rPr>
          <w:rFonts w:ascii="Times New Roman" w:hAnsi="Times New Roman" w:cs="Times New Roman"/>
          <w:sz w:val="30"/>
          <w:szCs w:val="30"/>
        </w:rPr>
        <w:t xml:space="preserve">Дополнительное образование имеет </w:t>
      </w:r>
      <w:proofErr w:type="gramStart"/>
      <w:r w:rsidRPr="00601557">
        <w:rPr>
          <w:rFonts w:ascii="Times New Roman" w:hAnsi="Times New Roman" w:cs="Times New Roman"/>
          <w:sz w:val="30"/>
          <w:szCs w:val="30"/>
        </w:rPr>
        <w:t>важное значение</w:t>
      </w:r>
      <w:proofErr w:type="gramEnd"/>
      <w:r w:rsidRPr="00601557">
        <w:rPr>
          <w:rFonts w:ascii="Times New Roman" w:hAnsi="Times New Roman" w:cs="Times New Roman"/>
          <w:sz w:val="30"/>
          <w:szCs w:val="30"/>
        </w:rPr>
        <w:t xml:space="preserve"> в развитии каждого ребенка. Сертификат делает его еще более доступным для всех семей нашей страны.</w:t>
      </w:r>
    </w:p>
    <w:p w:rsidR="00091150" w:rsidRPr="00F914EA" w:rsidRDefault="00091150" w:rsidP="00091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3027" w:rsidRDefault="00CD3027"/>
    <w:sectPr w:rsidR="00CD3027" w:rsidSect="00F914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461"/>
    <w:rsid w:val="00091150"/>
    <w:rsid w:val="00104461"/>
    <w:rsid w:val="00CD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115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091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0911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115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091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0911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binet.ruobr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abinet.ruobr.ru" TargetMode="External"/><Relationship Id="rId11" Type="http://schemas.openxmlformats.org/officeDocument/2006/relationships/hyperlink" Target="https://vk.com/away.php?to=https%3A%2F%2Fwww.youtube.com%2Fwatch%3Fv%3DEz5tdx4rMgM&amp;post=-182889064_14&amp;cc_key=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vk.com/id55735830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binet.ruobr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789</Words>
  <Characters>4503</Characters>
  <Application>Microsoft Office Word</Application>
  <DocSecurity>0</DocSecurity>
  <Lines>37</Lines>
  <Paragraphs>10</Paragraphs>
  <ScaleCrop>false</ScaleCrop>
  <Company/>
  <LinksUpToDate>false</LinksUpToDate>
  <CharactersWithSpaces>5282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2019-08-16T10:04:00Z</dcterms:created>
  <dcterms:modified xsi:type="dcterms:W3CDTF">2019-08-16T10:04:00Z</dcterms:modified>
</cp:coreProperties>
</file>